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5DEA" w14:textId="77777777" w:rsidR="008F00AA" w:rsidRPr="008F00AA" w:rsidRDefault="008F00AA" w:rsidP="008F00AA">
      <w:pPr>
        <w:shd w:val="clear" w:color="auto" w:fill="FFFFFF"/>
        <w:spacing w:after="300" w:line="300" w:lineRule="atLeast"/>
        <w:jc w:val="center"/>
        <w:outlineLvl w:val="2"/>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Curriculum Planner</w:t>
      </w:r>
    </w:p>
    <w:p w14:paraId="07CF9C79" w14:textId="77777777" w:rsidR="008F00AA" w:rsidRPr="008F00AA" w:rsidRDefault="008F00AA" w:rsidP="008F00AA">
      <w:pPr>
        <w:shd w:val="clear" w:color="auto" w:fill="FFFFFF"/>
        <w:spacing w:after="300" w:line="300" w:lineRule="atLeast"/>
        <w:jc w:val="center"/>
        <w:outlineLvl w:val="2"/>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Term 3 Room 8</w:t>
      </w:r>
    </w:p>
    <w:p w14:paraId="42B285DB" w14:textId="77777777" w:rsidR="008F00AA" w:rsidRPr="008F00AA" w:rsidRDefault="008F00AA" w:rsidP="008F00AA">
      <w:pPr>
        <w:shd w:val="clear" w:color="auto" w:fill="FFFFFF"/>
        <w:spacing w:after="300" w:line="300" w:lineRule="atLeast"/>
        <w:outlineLvl w:val="2"/>
        <w:rPr>
          <w:rFonts w:eastAsia="Times New Roman" w:cs="Open Sans"/>
          <w:bC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ENGLISH</w:t>
      </w:r>
    </w:p>
    <w:p w14:paraId="55C5E95D" w14:textId="77777777" w:rsidR="008F00AA" w:rsidRPr="008F00AA" w:rsidRDefault="008F00AA" w:rsidP="008F00AA">
      <w:pPr>
        <w:shd w:val="clear" w:color="auto" w:fill="FFFFFF"/>
        <w:spacing w:after="300" w:line="300" w:lineRule="atLeast"/>
        <w:outlineLvl w:val="2"/>
        <w:rPr>
          <w:sz w:val="24"/>
          <w:szCs w:val="24"/>
        </w:rPr>
      </w:pPr>
      <w:r w:rsidRPr="008F00AA">
        <w:rPr>
          <w:sz w:val="24"/>
          <w:szCs w:val="24"/>
        </w:rPr>
        <w:t>This term, students learn how different texts vary in the choices of language, depending on their purpose and context. Students identify the features of online texts that help locate information. They evaluate the intended audience and purpose of informative texts, creating their own by researching facts using online sources. Students experiment with incorporating multimodal elements into presentations.</w:t>
      </w:r>
    </w:p>
    <w:p w14:paraId="24968794" w14:textId="77777777" w:rsidR="008F00AA" w:rsidRPr="008F00AA" w:rsidRDefault="008F00AA" w:rsidP="008F00AA">
      <w:pPr>
        <w:shd w:val="clear" w:color="auto" w:fill="FFFFFF"/>
        <w:spacing w:after="300" w:line="300" w:lineRule="atLeast"/>
        <w:outlineLvl w:val="2"/>
        <w:rPr>
          <w:sz w:val="24"/>
          <w:szCs w:val="24"/>
        </w:rPr>
      </w:pPr>
      <w:r w:rsidRPr="008F00AA">
        <w:rPr>
          <w:sz w:val="24"/>
          <w:szCs w:val="24"/>
        </w:rPr>
        <w:t>Writing:</w:t>
      </w:r>
    </w:p>
    <w:p w14:paraId="3DDBF6BB" w14:textId="77777777" w:rsidR="008F00AA" w:rsidRPr="008F00AA" w:rsidRDefault="008F00AA" w:rsidP="008F00AA">
      <w:pPr>
        <w:pStyle w:val="paragraph"/>
        <w:numPr>
          <w:ilvl w:val="0"/>
          <w:numId w:val="1"/>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Create poems and responses to texts encountered in class</w:t>
      </w:r>
      <w:r w:rsidRPr="008F00AA">
        <w:rPr>
          <w:rStyle w:val="eop"/>
          <w:rFonts w:asciiTheme="minorHAnsi" w:eastAsiaTheme="majorEastAsia" w:hAnsiTheme="minorHAnsi"/>
        </w:rPr>
        <w:t> </w:t>
      </w:r>
    </w:p>
    <w:p w14:paraId="3A954617" w14:textId="77777777" w:rsidR="008F00AA" w:rsidRPr="008F00AA" w:rsidRDefault="008F00AA" w:rsidP="008F00AA">
      <w:pPr>
        <w:pStyle w:val="paragraph"/>
        <w:numPr>
          <w:ilvl w:val="0"/>
          <w:numId w:val="2"/>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Writing focus:</w:t>
      </w:r>
      <w:r w:rsidRPr="008F00AA">
        <w:rPr>
          <w:rStyle w:val="eop"/>
          <w:rFonts w:asciiTheme="minorHAnsi" w:eastAsiaTheme="majorEastAsia" w:hAnsiTheme="minorHAnsi"/>
        </w:rPr>
        <w:t> </w:t>
      </w:r>
    </w:p>
    <w:p w14:paraId="0BAEB840" w14:textId="77777777" w:rsidR="008F00AA" w:rsidRPr="008F00AA" w:rsidRDefault="008F00AA" w:rsidP="008F00AA">
      <w:pPr>
        <w:pStyle w:val="paragraph"/>
        <w:numPr>
          <w:ilvl w:val="0"/>
          <w:numId w:val="3"/>
        </w:numPr>
        <w:spacing w:before="0" w:beforeAutospacing="0" w:after="0" w:afterAutospacing="0"/>
        <w:ind w:left="1800" w:firstLine="0"/>
        <w:textAlignment w:val="baseline"/>
        <w:rPr>
          <w:rFonts w:asciiTheme="minorHAnsi" w:hAnsiTheme="minorHAnsi"/>
        </w:rPr>
      </w:pPr>
      <w:r w:rsidRPr="008F00AA">
        <w:rPr>
          <w:rStyle w:val="normaltextrun"/>
          <w:rFonts w:asciiTheme="minorHAnsi" w:eastAsiaTheme="majorEastAsia" w:hAnsiTheme="minorHAnsi"/>
          <w:lang w:val="en-GB"/>
        </w:rPr>
        <w:t>Using vocabulary about familiar and new topics</w:t>
      </w:r>
      <w:r w:rsidRPr="008F00AA">
        <w:rPr>
          <w:rStyle w:val="eop"/>
          <w:rFonts w:asciiTheme="minorHAnsi" w:eastAsiaTheme="majorEastAsia" w:hAnsiTheme="minorHAnsi"/>
        </w:rPr>
        <w:t> </w:t>
      </w:r>
    </w:p>
    <w:p w14:paraId="48DF2533" w14:textId="77777777" w:rsidR="008F00AA" w:rsidRPr="008F00AA" w:rsidRDefault="008F00AA" w:rsidP="008F00AA">
      <w:pPr>
        <w:pStyle w:val="paragraph"/>
        <w:numPr>
          <w:ilvl w:val="0"/>
          <w:numId w:val="4"/>
        </w:numPr>
        <w:spacing w:before="0" w:beforeAutospacing="0" w:after="0" w:afterAutospacing="0"/>
        <w:ind w:left="1800" w:firstLine="0"/>
        <w:textAlignment w:val="baseline"/>
        <w:rPr>
          <w:rFonts w:asciiTheme="minorHAnsi" w:hAnsiTheme="minorHAnsi"/>
        </w:rPr>
      </w:pPr>
      <w:r w:rsidRPr="008F00AA">
        <w:rPr>
          <w:rStyle w:val="normaltextrun"/>
          <w:rFonts w:asciiTheme="minorHAnsi" w:eastAsiaTheme="majorEastAsia" w:hAnsiTheme="minorHAnsi"/>
          <w:lang w:val="en-GB"/>
        </w:rPr>
        <w:t>Make conscious choices of vocabulary to suit audience and purpose</w:t>
      </w:r>
      <w:r w:rsidRPr="008F00AA">
        <w:rPr>
          <w:rStyle w:val="eop"/>
          <w:rFonts w:asciiTheme="minorHAnsi" w:eastAsiaTheme="majorEastAsia" w:hAnsiTheme="minorHAnsi"/>
        </w:rPr>
        <w:t> </w:t>
      </w:r>
    </w:p>
    <w:p w14:paraId="33A2E6FA" w14:textId="77777777" w:rsidR="008F00AA" w:rsidRPr="008F00AA" w:rsidRDefault="008F00AA" w:rsidP="008F00AA">
      <w:pPr>
        <w:pStyle w:val="paragraph"/>
        <w:numPr>
          <w:ilvl w:val="0"/>
          <w:numId w:val="5"/>
        </w:numPr>
        <w:spacing w:before="0" w:beforeAutospacing="0" w:after="0" w:afterAutospacing="0"/>
        <w:ind w:left="1800" w:firstLine="0"/>
        <w:textAlignment w:val="baseline"/>
        <w:rPr>
          <w:rFonts w:asciiTheme="minorHAnsi" w:hAnsiTheme="minorHAnsi"/>
        </w:rPr>
      </w:pPr>
      <w:r w:rsidRPr="008F00AA">
        <w:rPr>
          <w:rStyle w:val="normaltextrun"/>
          <w:rFonts w:asciiTheme="minorHAnsi" w:eastAsiaTheme="majorEastAsia" w:hAnsiTheme="minorHAnsi"/>
          <w:lang w:val="en-GB"/>
        </w:rPr>
        <w:t>Identify, reproduce, and experiment with rhythmic sound and word patterns</w:t>
      </w:r>
      <w:r w:rsidRPr="008F00AA">
        <w:rPr>
          <w:rStyle w:val="eop"/>
          <w:rFonts w:asciiTheme="minorHAnsi" w:eastAsiaTheme="majorEastAsia" w:hAnsiTheme="minorHAnsi"/>
        </w:rPr>
        <w:t> </w:t>
      </w:r>
    </w:p>
    <w:p w14:paraId="0B83C94F" w14:textId="77777777" w:rsidR="008F00AA" w:rsidRPr="008F00AA" w:rsidRDefault="008F00AA" w:rsidP="008F00AA">
      <w:pPr>
        <w:pStyle w:val="paragraph"/>
        <w:numPr>
          <w:ilvl w:val="0"/>
          <w:numId w:val="6"/>
        </w:numPr>
        <w:spacing w:before="0" w:beforeAutospacing="0" w:after="0" w:afterAutospacing="0"/>
        <w:ind w:left="1800" w:firstLine="0"/>
        <w:textAlignment w:val="baseline"/>
        <w:rPr>
          <w:rFonts w:asciiTheme="minorHAnsi" w:hAnsiTheme="minorHAnsi"/>
        </w:rPr>
      </w:pPr>
      <w:r w:rsidRPr="008F00AA">
        <w:rPr>
          <w:rStyle w:val="normaltextrun"/>
          <w:rFonts w:asciiTheme="minorHAnsi" w:eastAsiaTheme="majorEastAsia" w:hAnsiTheme="minorHAnsi"/>
          <w:lang w:val="en-GB"/>
        </w:rPr>
        <w:t>Compare opinions about characters, events, and settings in and between texts</w:t>
      </w:r>
      <w:r w:rsidRPr="008F00AA">
        <w:rPr>
          <w:rStyle w:val="eop"/>
          <w:rFonts w:asciiTheme="minorHAnsi" w:eastAsiaTheme="majorEastAsia" w:hAnsiTheme="minorHAnsi"/>
        </w:rPr>
        <w:t> </w:t>
      </w:r>
    </w:p>
    <w:p w14:paraId="59CE8FEC" w14:textId="77777777" w:rsidR="008F00AA" w:rsidRPr="008F00AA" w:rsidRDefault="008F00AA" w:rsidP="008F00AA">
      <w:pPr>
        <w:pStyle w:val="paragraph"/>
        <w:numPr>
          <w:ilvl w:val="0"/>
          <w:numId w:val="7"/>
        </w:numPr>
        <w:spacing w:before="0" w:beforeAutospacing="0" w:after="0" w:afterAutospacing="0"/>
        <w:ind w:left="1080" w:firstLine="0"/>
        <w:textAlignment w:val="baseline"/>
        <w:rPr>
          <w:rStyle w:val="eop"/>
          <w:rFonts w:asciiTheme="minorHAnsi" w:hAnsiTheme="minorHAnsi"/>
        </w:rPr>
      </w:pPr>
      <w:r w:rsidRPr="008F00AA">
        <w:rPr>
          <w:rStyle w:val="normaltextrun"/>
          <w:rFonts w:asciiTheme="minorHAnsi" w:eastAsiaTheme="majorEastAsia" w:hAnsiTheme="minorHAnsi"/>
          <w:lang w:val="en-GB"/>
        </w:rPr>
        <w:t>Re-reading and editing work for spelling, sentence-boundary punctuation, and structure</w:t>
      </w:r>
      <w:r w:rsidRPr="008F00AA">
        <w:rPr>
          <w:rStyle w:val="eop"/>
          <w:rFonts w:asciiTheme="minorHAnsi" w:eastAsiaTheme="majorEastAsia" w:hAnsiTheme="minorHAnsi"/>
        </w:rPr>
        <w:t> </w:t>
      </w:r>
    </w:p>
    <w:p w14:paraId="647441B9" w14:textId="77777777" w:rsidR="008F00AA" w:rsidRPr="008F00AA" w:rsidRDefault="008F00AA" w:rsidP="008F00AA">
      <w:pPr>
        <w:pStyle w:val="paragraph"/>
        <w:numPr>
          <w:ilvl w:val="0"/>
          <w:numId w:val="7"/>
        </w:numPr>
        <w:spacing w:before="0" w:beforeAutospacing="0" w:after="0" w:afterAutospacing="0"/>
        <w:ind w:left="1080" w:firstLine="0"/>
        <w:textAlignment w:val="baseline"/>
        <w:rPr>
          <w:rStyle w:val="eop"/>
          <w:rFonts w:asciiTheme="minorHAnsi" w:hAnsiTheme="minorHAnsi"/>
        </w:rPr>
      </w:pPr>
      <w:proofErr w:type="gramStart"/>
      <w:r w:rsidRPr="008F00AA">
        <w:rPr>
          <w:rStyle w:val="eop"/>
          <w:rFonts w:asciiTheme="minorHAnsi" w:eastAsiaTheme="majorEastAsia" w:hAnsiTheme="minorHAnsi"/>
        </w:rPr>
        <w:t>Handwriting;</w:t>
      </w:r>
      <w:proofErr w:type="gramEnd"/>
      <w:r w:rsidRPr="008F00AA">
        <w:rPr>
          <w:rStyle w:val="eop"/>
          <w:rFonts w:asciiTheme="minorHAnsi" w:eastAsiaTheme="majorEastAsia" w:hAnsiTheme="minorHAnsi"/>
        </w:rPr>
        <w:t xml:space="preserve"> Students will commence joining the letters this term.</w:t>
      </w:r>
    </w:p>
    <w:p w14:paraId="5B0A531C" w14:textId="77777777" w:rsidR="008F00AA" w:rsidRPr="008F00AA" w:rsidRDefault="008F00AA" w:rsidP="008F00AA">
      <w:pPr>
        <w:pStyle w:val="paragraph"/>
        <w:spacing w:before="0" w:beforeAutospacing="0" w:after="0" w:afterAutospacing="0"/>
        <w:textAlignment w:val="baseline"/>
        <w:rPr>
          <w:rStyle w:val="eop"/>
          <w:rFonts w:asciiTheme="minorHAnsi" w:hAnsiTheme="minorHAnsi"/>
        </w:rPr>
      </w:pPr>
    </w:p>
    <w:p w14:paraId="36235182" w14:textId="77777777" w:rsidR="008F00AA" w:rsidRPr="008F00AA" w:rsidRDefault="008F00AA" w:rsidP="008F00AA">
      <w:pPr>
        <w:pStyle w:val="paragraph"/>
        <w:spacing w:before="0" w:beforeAutospacing="0" w:after="0" w:afterAutospacing="0"/>
        <w:textAlignment w:val="baseline"/>
        <w:rPr>
          <w:rStyle w:val="eop"/>
          <w:rFonts w:asciiTheme="minorHAnsi" w:eastAsiaTheme="majorEastAsia" w:hAnsiTheme="minorHAnsi"/>
        </w:rPr>
      </w:pPr>
      <w:r w:rsidRPr="008F00AA">
        <w:rPr>
          <w:rStyle w:val="eop"/>
          <w:rFonts w:asciiTheme="minorHAnsi" w:eastAsiaTheme="majorEastAsia" w:hAnsiTheme="minorHAnsi"/>
        </w:rPr>
        <w:t xml:space="preserve">Spelling and Grammar: </w:t>
      </w:r>
    </w:p>
    <w:p w14:paraId="03FAB721" w14:textId="77777777" w:rsidR="008F00AA" w:rsidRPr="008F00AA" w:rsidRDefault="008F00AA" w:rsidP="008F00AA">
      <w:pPr>
        <w:pStyle w:val="paragraph"/>
        <w:numPr>
          <w:ilvl w:val="0"/>
          <w:numId w:val="8"/>
        </w:numPr>
        <w:spacing w:before="0" w:beforeAutospacing="0" w:after="0" w:afterAutospacing="0"/>
        <w:ind w:left="1080" w:firstLine="0"/>
        <w:textAlignment w:val="baseline"/>
        <w:rPr>
          <w:rStyle w:val="normaltextrun"/>
          <w:rFonts w:asciiTheme="minorHAnsi" w:hAnsiTheme="minorHAnsi"/>
        </w:rPr>
      </w:pPr>
      <w:r w:rsidRPr="008F00AA">
        <w:rPr>
          <w:rStyle w:val="normaltextrun"/>
          <w:rFonts w:asciiTheme="minorHAnsi" w:hAnsiTheme="minorHAnsi"/>
        </w:rPr>
        <w:t>Syntax Project (via Ochre)</w:t>
      </w:r>
    </w:p>
    <w:p w14:paraId="44502ABB" w14:textId="77777777" w:rsidR="008F00AA" w:rsidRPr="008F00AA" w:rsidRDefault="008F00AA" w:rsidP="008F00AA">
      <w:pPr>
        <w:pStyle w:val="paragraph"/>
        <w:numPr>
          <w:ilvl w:val="0"/>
          <w:numId w:val="8"/>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Capital letters signal proper nouns</w:t>
      </w:r>
      <w:r w:rsidRPr="008F00AA">
        <w:rPr>
          <w:rStyle w:val="eop"/>
          <w:rFonts w:asciiTheme="minorHAnsi" w:eastAsiaTheme="majorEastAsia" w:hAnsiTheme="minorHAnsi"/>
        </w:rPr>
        <w:t> </w:t>
      </w:r>
    </w:p>
    <w:p w14:paraId="5284152F" w14:textId="77777777" w:rsidR="008F00AA" w:rsidRPr="008F00AA" w:rsidRDefault="008F00AA" w:rsidP="008F00AA">
      <w:pPr>
        <w:pStyle w:val="paragraph"/>
        <w:numPr>
          <w:ilvl w:val="0"/>
          <w:numId w:val="9"/>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Commas are used to separate items in a list</w:t>
      </w:r>
      <w:r w:rsidRPr="008F00AA">
        <w:rPr>
          <w:rStyle w:val="eop"/>
          <w:rFonts w:asciiTheme="minorHAnsi" w:eastAsiaTheme="majorEastAsia" w:hAnsiTheme="minorHAnsi"/>
        </w:rPr>
        <w:t> </w:t>
      </w:r>
    </w:p>
    <w:p w14:paraId="302D9054" w14:textId="77777777" w:rsidR="008F00AA" w:rsidRPr="008F00AA" w:rsidRDefault="008F00AA" w:rsidP="008F00AA">
      <w:pPr>
        <w:pStyle w:val="paragraph"/>
        <w:numPr>
          <w:ilvl w:val="0"/>
          <w:numId w:val="10"/>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Nouns represent people, places, concrete objects, and abstract concepts</w:t>
      </w:r>
      <w:r w:rsidRPr="008F00AA">
        <w:rPr>
          <w:rStyle w:val="eop"/>
          <w:rFonts w:asciiTheme="minorHAnsi" w:eastAsiaTheme="majorEastAsia" w:hAnsiTheme="minorHAnsi"/>
        </w:rPr>
        <w:t> </w:t>
      </w:r>
    </w:p>
    <w:p w14:paraId="5F06C1B4" w14:textId="77777777" w:rsidR="008F00AA" w:rsidRPr="008F00AA" w:rsidRDefault="008F00AA" w:rsidP="008F00AA">
      <w:pPr>
        <w:pStyle w:val="paragraph"/>
        <w:numPr>
          <w:ilvl w:val="0"/>
          <w:numId w:val="11"/>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Three types of nouns: common, proper, and pronouns</w:t>
      </w:r>
      <w:r w:rsidRPr="008F00AA">
        <w:rPr>
          <w:rStyle w:val="eop"/>
          <w:rFonts w:asciiTheme="minorHAnsi" w:eastAsiaTheme="majorEastAsia" w:hAnsiTheme="minorHAnsi"/>
        </w:rPr>
        <w:t> </w:t>
      </w:r>
    </w:p>
    <w:p w14:paraId="2141F268" w14:textId="77777777" w:rsidR="008F00AA" w:rsidRPr="008F00AA" w:rsidRDefault="008F00AA" w:rsidP="008F00AA">
      <w:pPr>
        <w:pStyle w:val="paragraph"/>
        <w:numPr>
          <w:ilvl w:val="0"/>
          <w:numId w:val="12"/>
        </w:numPr>
        <w:spacing w:before="0" w:beforeAutospacing="0" w:after="0" w:afterAutospacing="0"/>
        <w:ind w:left="1080" w:firstLine="0"/>
        <w:textAlignment w:val="baseline"/>
        <w:rPr>
          <w:rStyle w:val="eop"/>
          <w:rFonts w:asciiTheme="minorHAnsi" w:hAnsiTheme="minorHAnsi"/>
        </w:rPr>
      </w:pPr>
      <w:r w:rsidRPr="008F00AA">
        <w:rPr>
          <w:rStyle w:val="normaltextrun"/>
          <w:rFonts w:asciiTheme="minorHAnsi" w:eastAsiaTheme="majorEastAsia" w:hAnsiTheme="minorHAnsi"/>
          <w:lang w:val="en-GB"/>
        </w:rPr>
        <w:t>Noun groups/phrases can be expanded using articles and adjectives</w:t>
      </w:r>
      <w:r w:rsidRPr="008F00AA">
        <w:rPr>
          <w:rStyle w:val="eop"/>
          <w:rFonts w:asciiTheme="minorHAnsi" w:eastAsiaTheme="majorEastAsia" w:hAnsiTheme="minorHAnsi"/>
        </w:rPr>
        <w:t> </w:t>
      </w:r>
    </w:p>
    <w:p w14:paraId="79FD355A" w14:textId="77777777" w:rsidR="008F00AA" w:rsidRPr="008F00AA" w:rsidRDefault="008F00AA" w:rsidP="008F00AA">
      <w:pPr>
        <w:pStyle w:val="paragraph"/>
        <w:numPr>
          <w:ilvl w:val="0"/>
          <w:numId w:val="12"/>
        </w:numPr>
        <w:spacing w:before="0" w:beforeAutospacing="0" w:after="0" w:afterAutospacing="0"/>
        <w:ind w:left="1080" w:firstLine="0"/>
        <w:textAlignment w:val="baseline"/>
        <w:rPr>
          <w:rStyle w:val="eop"/>
          <w:rFonts w:asciiTheme="minorHAnsi" w:hAnsiTheme="minorHAnsi"/>
        </w:rPr>
      </w:pPr>
      <w:r w:rsidRPr="008F00AA">
        <w:rPr>
          <w:rStyle w:val="eop"/>
          <w:rFonts w:asciiTheme="minorHAnsi" w:eastAsiaTheme="majorEastAsia" w:hAnsiTheme="minorHAnsi"/>
        </w:rPr>
        <w:t>Spelling Mastery program, daily.</w:t>
      </w:r>
    </w:p>
    <w:p w14:paraId="01F4B908" w14:textId="77777777" w:rsidR="008F00AA" w:rsidRPr="008F00AA" w:rsidRDefault="008F00AA" w:rsidP="008F00AA">
      <w:pPr>
        <w:pStyle w:val="paragraph"/>
        <w:spacing w:before="0" w:beforeAutospacing="0" w:after="0" w:afterAutospacing="0"/>
        <w:ind w:left="1080"/>
        <w:textAlignment w:val="baseline"/>
        <w:rPr>
          <w:rFonts w:asciiTheme="minorHAnsi" w:hAnsiTheme="minorHAnsi"/>
        </w:rPr>
      </w:pPr>
    </w:p>
    <w:p w14:paraId="246B1AC9" w14:textId="77777777" w:rsidR="008F00AA" w:rsidRPr="008F00AA" w:rsidRDefault="008F00AA" w:rsidP="008F00AA">
      <w:pPr>
        <w:pStyle w:val="paragraph"/>
        <w:spacing w:before="0" w:beforeAutospacing="0" w:after="0" w:afterAutospacing="0"/>
        <w:textAlignment w:val="baseline"/>
        <w:rPr>
          <w:rFonts w:asciiTheme="minorHAnsi" w:eastAsiaTheme="majorEastAsia" w:hAnsiTheme="minorHAnsi"/>
        </w:rPr>
      </w:pPr>
      <w:r w:rsidRPr="008F00AA">
        <w:rPr>
          <w:rFonts w:asciiTheme="minorHAnsi" w:eastAsiaTheme="majorEastAsia" w:hAnsiTheme="minorHAnsi"/>
        </w:rPr>
        <w:t>Speaking and Listening:</w:t>
      </w:r>
    </w:p>
    <w:p w14:paraId="3BEF5150" w14:textId="77777777" w:rsidR="008F00AA" w:rsidRPr="008F00AA" w:rsidRDefault="008F00AA" w:rsidP="008F00AA">
      <w:pPr>
        <w:pStyle w:val="paragraph"/>
        <w:numPr>
          <w:ilvl w:val="0"/>
          <w:numId w:val="13"/>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Identify language that can be used for appreciating texts and the qualities of people and things</w:t>
      </w:r>
      <w:r w:rsidRPr="008F00AA">
        <w:rPr>
          <w:rStyle w:val="eop"/>
          <w:rFonts w:asciiTheme="minorHAnsi" w:eastAsiaTheme="majorEastAsia" w:hAnsiTheme="minorHAnsi"/>
        </w:rPr>
        <w:t> </w:t>
      </w:r>
    </w:p>
    <w:p w14:paraId="670F2EB2" w14:textId="77777777" w:rsidR="008F00AA" w:rsidRPr="008F00AA" w:rsidRDefault="008F00AA" w:rsidP="008F00AA">
      <w:pPr>
        <w:pStyle w:val="paragraph"/>
        <w:numPr>
          <w:ilvl w:val="0"/>
          <w:numId w:val="14"/>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Use interaction skills: initiating topics, making positive statements, voicing disagreement in an appropriate manner, speaking clearly, and varying tone, volume, and pace appropriately</w:t>
      </w:r>
      <w:r w:rsidRPr="008F00AA">
        <w:rPr>
          <w:rStyle w:val="eop"/>
          <w:rFonts w:asciiTheme="minorHAnsi" w:eastAsiaTheme="majorEastAsia" w:hAnsiTheme="minorHAnsi"/>
        </w:rPr>
        <w:t> </w:t>
      </w:r>
    </w:p>
    <w:p w14:paraId="4C7F4B30" w14:textId="77777777" w:rsidR="008F00AA" w:rsidRPr="008F00AA" w:rsidRDefault="008F00AA" w:rsidP="008F00AA">
      <w:pPr>
        <w:pStyle w:val="paragraph"/>
        <w:numPr>
          <w:ilvl w:val="0"/>
          <w:numId w:val="15"/>
        </w:numPr>
        <w:spacing w:before="0" w:beforeAutospacing="0" w:after="0" w:afterAutospacing="0"/>
        <w:ind w:left="1080" w:firstLine="0"/>
        <w:textAlignment w:val="baseline"/>
        <w:rPr>
          <w:rFonts w:asciiTheme="minorHAnsi" w:hAnsiTheme="minorHAnsi"/>
        </w:rPr>
      </w:pPr>
      <w:r w:rsidRPr="008F00AA">
        <w:rPr>
          <w:rStyle w:val="normaltextrun"/>
          <w:rFonts w:asciiTheme="minorHAnsi" w:eastAsiaTheme="majorEastAsia" w:hAnsiTheme="minorHAnsi"/>
          <w:lang w:val="en-GB"/>
        </w:rPr>
        <w:t>Identify aspects of different types of texts that entertain</w:t>
      </w:r>
      <w:r w:rsidRPr="008F00AA">
        <w:rPr>
          <w:rStyle w:val="eop"/>
          <w:rFonts w:asciiTheme="minorHAnsi" w:eastAsiaTheme="majorEastAsia" w:hAnsiTheme="minorHAnsi"/>
        </w:rPr>
        <w:t> </w:t>
      </w:r>
    </w:p>
    <w:p w14:paraId="4A745930" w14:textId="77777777" w:rsidR="008F00AA" w:rsidRPr="008F00AA" w:rsidRDefault="008F00AA" w:rsidP="008F00AA">
      <w:pPr>
        <w:pStyle w:val="paragraph"/>
        <w:numPr>
          <w:ilvl w:val="0"/>
          <w:numId w:val="16"/>
        </w:numPr>
        <w:spacing w:before="0" w:beforeAutospacing="0" w:after="0" w:afterAutospacing="0"/>
        <w:ind w:left="1080" w:firstLine="0"/>
        <w:textAlignment w:val="baseline"/>
        <w:rPr>
          <w:rStyle w:val="eop"/>
          <w:rFonts w:asciiTheme="minorHAnsi" w:hAnsiTheme="minorHAnsi"/>
        </w:rPr>
      </w:pPr>
      <w:r w:rsidRPr="008F00AA">
        <w:rPr>
          <w:rStyle w:val="normaltextrun"/>
          <w:rFonts w:asciiTheme="minorHAnsi" w:eastAsiaTheme="majorEastAsia" w:hAnsiTheme="minorHAnsi"/>
          <w:lang w:val="en-GB"/>
        </w:rPr>
        <w:t>Rehearse and deliver short presentations on familiar and new topics</w:t>
      </w:r>
      <w:r w:rsidRPr="008F00AA">
        <w:rPr>
          <w:rStyle w:val="eop"/>
          <w:rFonts w:asciiTheme="minorHAnsi" w:eastAsiaTheme="majorEastAsia" w:hAnsiTheme="minorHAnsi"/>
        </w:rPr>
        <w:t> </w:t>
      </w:r>
    </w:p>
    <w:p w14:paraId="6C8E5DBA" w14:textId="77777777" w:rsidR="008F00AA" w:rsidRPr="008F00AA" w:rsidRDefault="008F00AA" w:rsidP="008F00AA">
      <w:pPr>
        <w:pStyle w:val="paragraph"/>
        <w:spacing w:before="0" w:beforeAutospacing="0" w:after="0" w:afterAutospacing="0"/>
        <w:textAlignment w:val="baseline"/>
        <w:rPr>
          <w:rFonts w:asciiTheme="minorHAnsi" w:hAnsiTheme="minorHAnsi"/>
        </w:rPr>
      </w:pPr>
    </w:p>
    <w:p w14:paraId="2CAE99DD" w14:textId="77777777" w:rsidR="008F00AA" w:rsidRPr="008F00AA" w:rsidRDefault="008F00AA" w:rsidP="008F00AA">
      <w:pPr>
        <w:shd w:val="clear" w:color="auto" w:fill="FFFFFF"/>
        <w:tabs>
          <w:tab w:val="num" w:pos="720"/>
        </w:tabs>
        <w:spacing w:after="0" w:line="360" w:lineRule="atLeast"/>
        <w:rPr>
          <w:sz w:val="24"/>
          <w:szCs w:val="24"/>
        </w:rPr>
      </w:pPr>
      <w:r w:rsidRPr="008F00AA">
        <w:rPr>
          <w:sz w:val="24"/>
          <w:szCs w:val="24"/>
          <w:u w:val="single"/>
        </w:rPr>
        <w:lastRenderedPageBreak/>
        <w:t>Library</w:t>
      </w:r>
      <w:r w:rsidRPr="008F00AA">
        <w:rPr>
          <w:sz w:val="24"/>
          <w:szCs w:val="24"/>
        </w:rPr>
        <w:t xml:space="preserve">: Room 8 have an allocated Library session currently scheduled for 12.25pm on Wednesday afternoons. Students are permitted to borrow two books. Students will also be accessing the computers in the library to work on their typing skills this term. </w:t>
      </w:r>
    </w:p>
    <w:p w14:paraId="41517F56" w14:textId="77777777" w:rsidR="008F00AA" w:rsidRPr="008F00AA" w:rsidRDefault="008F00AA" w:rsidP="008F00AA">
      <w:pPr>
        <w:shd w:val="clear" w:color="auto" w:fill="FFFFFF"/>
        <w:tabs>
          <w:tab w:val="num" w:pos="720"/>
        </w:tabs>
        <w:spacing w:after="0" w:line="360" w:lineRule="atLeast"/>
        <w:rPr>
          <w:sz w:val="24"/>
          <w:szCs w:val="24"/>
        </w:rPr>
      </w:pPr>
    </w:p>
    <w:p w14:paraId="6E8EEE17" w14:textId="77777777" w:rsidR="008F00AA" w:rsidRPr="008F00AA" w:rsidRDefault="008F00AA" w:rsidP="008F00AA">
      <w:pPr>
        <w:shd w:val="clear" w:color="auto" w:fill="FFFFFF"/>
        <w:spacing w:after="300" w:line="300" w:lineRule="atLeast"/>
        <w:outlineLvl w:val="2"/>
        <w:rPr>
          <w:rFonts w:eastAsia="Times New Roman" w:cs="Open Sans"/>
          <w:bC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MATHEMATICS:</w:t>
      </w:r>
    </w:p>
    <w:p w14:paraId="7C50DF1D" w14:textId="77777777" w:rsidR="008F00AA" w:rsidRPr="008F00AA" w:rsidRDefault="008F00AA" w:rsidP="008F00AA">
      <w:pPr>
        <w:shd w:val="clear" w:color="auto" w:fill="FFFFFF"/>
        <w:tabs>
          <w:tab w:val="num" w:pos="720"/>
        </w:tabs>
        <w:spacing w:after="0" w:line="360" w:lineRule="atLeast"/>
        <w:rPr>
          <w:sz w:val="24"/>
          <w:szCs w:val="24"/>
        </w:rPr>
      </w:pPr>
      <w:r w:rsidRPr="008F00AA">
        <w:rPr>
          <w:sz w:val="24"/>
          <w:szCs w:val="24"/>
        </w:rPr>
        <w:t>Students will work individually, in small groups or as a whole class to participate in activities. These activities may include mini whiteboards, worksheets, the large interactive electronic board, hands-on concrete material and iPads. Students will use RUCSAC (read, understand, choose, solve, answer, check) to assist solving mathematic questions. They participate in weekly collaborative problem solving lessons.</w:t>
      </w:r>
    </w:p>
    <w:p w14:paraId="458C57FE" w14:textId="77777777" w:rsidR="008F00AA" w:rsidRPr="008F00AA" w:rsidRDefault="008F00AA" w:rsidP="008F00AA">
      <w:pPr>
        <w:rPr>
          <w:rFonts w:cstheme="minorHAnsi"/>
          <w:sz w:val="24"/>
          <w:szCs w:val="24"/>
        </w:rPr>
      </w:pPr>
      <w:r w:rsidRPr="008F00AA">
        <w:rPr>
          <w:rFonts w:cstheme="minorHAnsi"/>
          <w:sz w:val="24"/>
          <w:szCs w:val="24"/>
        </w:rPr>
        <w:t xml:space="preserve">Times Tables Rock Stars iPad app, (2, </w:t>
      </w:r>
      <w:proofErr w:type="gramStart"/>
      <w:r w:rsidRPr="008F00AA">
        <w:rPr>
          <w:rFonts w:cstheme="minorHAnsi"/>
          <w:sz w:val="24"/>
          <w:szCs w:val="24"/>
        </w:rPr>
        <w:t>3, 4, 5 and 10 times</w:t>
      </w:r>
      <w:proofErr w:type="gramEnd"/>
      <w:r w:rsidRPr="008F00AA">
        <w:rPr>
          <w:rFonts w:cstheme="minorHAnsi"/>
          <w:sz w:val="24"/>
          <w:szCs w:val="24"/>
        </w:rPr>
        <w:t xml:space="preserve"> tables need to be practised and known)</w:t>
      </w:r>
    </w:p>
    <w:p w14:paraId="341879E0" w14:textId="77777777" w:rsidR="008F00AA" w:rsidRPr="008F00AA" w:rsidRDefault="008F00AA" w:rsidP="008F00AA">
      <w:pPr>
        <w:rPr>
          <w:rFonts w:cstheme="minorHAnsi"/>
          <w:sz w:val="24"/>
          <w:szCs w:val="24"/>
        </w:rPr>
      </w:pPr>
      <w:r w:rsidRPr="008F00AA">
        <w:rPr>
          <w:rFonts w:cstheme="minorHAnsi"/>
          <w:sz w:val="24"/>
          <w:szCs w:val="24"/>
        </w:rPr>
        <w:t xml:space="preserve">NUMBER and ALGEBRA- </w:t>
      </w:r>
    </w:p>
    <w:p w14:paraId="2A084E9C" w14:textId="77777777" w:rsidR="008F00AA" w:rsidRPr="008F00AA" w:rsidRDefault="008F00AA" w:rsidP="008F00AA">
      <w:pPr>
        <w:pStyle w:val="ListParagraph"/>
        <w:numPr>
          <w:ilvl w:val="0"/>
          <w:numId w:val="18"/>
        </w:numPr>
        <w:rPr>
          <w:rFonts w:cstheme="minorHAnsi"/>
          <w:sz w:val="24"/>
          <w:szCs w:val="24"/>
        </w:rPr>
      </w:pPr>
      <w:r w:rsidRPr="008F00AA">
        <w:rPr>
          <w:rFonts w:cstheme="minorHAnsi"/>
          <w:sz w:val="24"/>
          <w:szCs w:val="24"/>
        </w:rPr>
        <w:t xml:space="preserve">Read, write and say numbers to 10000. </w:t>
      </w:r>
    </w:p>
    <w:p w14:paraId="1BBC6E0C" w14:textId="77777777" w:rsidR="008F00AA" w:rsidRPr="008F00AA" w:rsidRDefault="008F00AA" w:rsidP="008F00AA">
      <w:pPr>
        <w:pStyle w:val="ListParagraph"/>
        <w:numPr>
          <w:ilvl w:val="0"/>
          <w:numId w:val="18"/>
        </w:numPr>
        <w:rPr>
          <w:rFonts w:cstheme="minorHAnsi"/>
          <w:sz w:val="24"/>
          <w:szCs w:val="24"/>
        </w:rPr>
      </w:pPr>
      <w:r w:rsidRPr="008F00AA">
        <w:rPr>
          <w:rFonts w:cstheme="minorHAnsi"/>
          <w:sz w:val="24"/>
          <w:szCs w:val="24"/>
        </w:rPr>
        <w:t>Apply place value to partition, regroup and rearrange numbers</w:t>
      </w:r>
    </w:p>
    <w:p w14:paraId="26D67EC1" w14:textId="77777777" w:rsidR="008F00AA" w:rsidRPr="008F00AA" w:rsidRDefault="008F00AA" w:rsidP="008F00AA">
      <w:pPr>
        <w:pStyle w:val="ListParagraph"/>
        <w:numPr>
          <w:ilvl w:val="0"/>
          <w:numId w:val="18"/>
        </w:numPr>
        <w:rPr>
          <w:rFonts w:cstheme="minorHAnsi"/>
          <w:sz w:val="24"/>
          <w:szCs w:val="24"/>
        </w:rPr>
      </w:pPr>
      <w:r w:rsidRPr="008F00AA">
        <w:rPr>
          <w:rFonts w:cstheme="minorHAnsi"/>
          <w:sz w:val="24"/>
          <w:szCs w:val="24"/>
        </w:rPr>
        <w:t xml:space="preserve">Add and </w:t>
      </w:r>
      <w:proofErr w:type="gramStart"/>
      <w:r w:rsidRPr="008F00AA">
        <w:rPr>
          <w:rFonts w:cstheme="minorHAnsi"/>
          <w:sz w:val="24"/>
          <w:szCs w:val="24"/>
        </w:rPr>
        <w:t>subtract  2</w:t>
      </w:r>
      <w:proofErr w:type="gramEnd"/>
      <w:r w:rsidRPr="008F00AA">
        <w:rPr>
          <w:rFonts w:cstheme="minorHAnsi"/>
          <w:sz w:val="24"/>
          <w:szCs w:val="24"/>
        </w:rPr>
        <w:t xml:space="preserve"> and 3 digit numbers using concrete materials and vertical algorithms with regrouping</w:t>
      </w:r>
    </w:p>
    <w:p w14:paraId="0DC97507" w14:textId="77777777" w:rsidR="008F00AA" w:rsidRPr="008F00AA" w:rsidRDefault="008F00AA" w:rsidP="008F00AA">
      <w:pPr>
        <w:pStyle w:val="ListParagraph"/>
        <w:numPr>
          <w:ilvl w:val="0"/>
          <w:numId w:val="18"/>
        </w:numPr>
        <w:rPr>
          <w:rFonts w:cstheme="minorHAnsi"/>
          <w:sz w:val="24"/>
          <w:szCs w:val="24"/>
        </w:rPr>
      </w:pPr>
      <w:r w:rsidRPr="008F00AA">
        <w:rPr>
          <w:rFonts w:cstheme="minorHAnsi"/>
          <w:sz w:val="24"/>
          <w:szCs w:val="24"/>
        </w:rPr>
        <w:t>Recall multiplication and division facts to develop mental strategies for computation</w:t>
      </w:r>
    </w:p>
    <w:p w14:paraId="049B48E4" w14:textId="77777777" w:rsidR="008F00AA" w:rsidRPr="008F00AA" w:rsidRDefault="008F00AA" w:rsidP="008F00AA">
      <w:pPr>
        <w:pStyle w:val="ListParagraph"/>
        <w:numPr>
          <w:ilvl w:val="0"/>
          <w:numId w:val="18"/>
        </w:numPr>
        <w:rPr>
          <w:rFonts w:cstheme="minorHAnsi"/>
          <w:sz w:val="24"/>
          <w:szCs w:val="24"/>
        </w:rPr>
      </w:pPr>
      <w:r w:rsidRPr="008F00AA">
        <w:rPr>
          <w:rFonts w:cstheme="minorHAnsi"/>
          <w:sz w:val="24"/>
          <w:szCs w:val="24"/>
        </w:rPr>
        <w:t xml:space="preserve">Multiply and divide </w:t>
      </w:r>
      <w:proofErr w:type="gramStart"/>
      <w:r w:rsidRPr="008F00AA">
        <w:rPr>
          <w:rFonts w:cstheme="minorHAnsi"/>
          <w:sz w:val="24"/>
          <w:szCs w:val="24"/>
        </w:rPr>
        <w:t>2 and 3 digit</w:t>
      </w:r>
      <w:proofErr w:type="gramEnd"/>
      <w:r w:rsidRPr="008F00AA">
        <w:rPr>
          <w:rFonts w:cstheme="minorHAnsi"/>
          <w:sz w:val="24"/>
          <w:szCs w:val="24"/>
        </w:rPr>
        <w:t xml:space="preserve"> numbers by1 digit numbers using a written algorithm with regrouping</w:t>
      </w:r>
    </w:p>
    <w:p w14:paraId="544800E8" w14:textId="77777777" w:rsidR="008F00AA" w:rsidRPr="008F00AA" w:rsidRDefault="008F00AA" w:rsidP="008F00AA">
      <w:pPr>
        <w:pStyle w:val="ListParagraph"/>
        <w:numPr>
          <w:ilvl w:val="0"/>
          <w:numId w:val="18"/>
        </w:numPr>
        <w:rPr>
          <w:rFonts w:cstheme="minorHAnsi"/>
          <w:sz w:val="24"/>
          <w:szCs w:val="24"/>
        </w:rPr>
      </w:pPr>
      <w:r w:rsidRPr="008F00AA">
        <w:rPr>
          <w:rFonts w:cstheme="minorHAnsi"/>
          <w:sz w:val="24"/>
          <w:szCs w:val="24"/>
        </w:rPr>
        <w:t>Model and represent fractions; ½, ¼, 1/3, 1/5 and 1/8 and their multiples to complete a whole.</w:t>
      </w:r>
    </w:p>
    <w:p w14:paraId="6957B951" w14:textId="77777777" w:rsidR="008F00AA" w:rsidRPr="008F00AA" w:rsidRDefault="008F00AA" w:rsidP="008F00AA">
      <w:pPr>
        <w:rPr>
          <w:rFonts w:cstheme="minorHAnsi"/>
          <w:sz w:val="24"/>
          <w:szCs w:val="24"/>
        </w:rPr>
      </w:pPr>
      <w:r w:rsidRPr="008F00AA">
        <w:rPr>
          <w:rFonts w:cstheme="minorHAnsi"/>
          <w:sz w:val="24"/>
          <w:szCs w:val="24"/>
        </w:rPr>
        <w:t>MEASUREMENT and GEOMETRY</w:t>
      </w:r>
    </w:p>
    <w:p w14:paraId="656D4DFC" w14:textId="77777777" w:rsidR="008F00AA" w:rsidRPr="008F00AA" w:rsidRDefault="008F00AA" w:rsidP="008F00AA">
      <w:pPr>
        <w:pStyle w:val="ListParagraph"/>
        <w:numPr>
          <w:ilvl w:val="0"/>
          <w:numId w:val="19"/>
        </w:numPr>
        <w:rPr>
          <w:rFonts w:cstheme="minorHAnsi"/>
          <w:sz w:val="24"/>
          <w:szCs w:val="24"/>
        </w:rPr>
      </w:pPr>
      <w:r w:rsidRPr="008F00AA">
        <w:rPr>
          <w:rFonts w:cstheme="minorHAnsi"/>
          <w:sz w:val="24"/>
          <w:szCs w:val="24"/>
        </w:rPr>
        <w:t>Identify and classify angles</w:t>
      </w:r>
    </w:p>
    <w:p w14:paraId="2D55BC87" w14:textId="77777777" w:rsidR="008F00AA" w:rsidRPr="008F00AA" w:rsidRDefault="008F00AA" w:rsidP="008F00AA">
      <w:pPr>
        <w:pStyle w:val="ListParagraph"/>
        <w:numPr>
          <w:ilvl w:val="0"/>
          <w:numId w:val="19"/>
        </w:numPr>
        <w:rPr>
          <w:rFonts w:cstheme="minorHAnsi"/>
          <w:sz w:val="24"/>
          <w:szCs w:val="24"/>
        </w:rPr>
      </w:pPr>
      <w:r w:rsidRPr="008F00AA">
        <w:rPr>
          <w:rFonts w:cstheme="minorHAnsi"/>
          <w:sz w:val="24"/>
          <w:szCs w:val="24"/>
        </w:rPr>
        <w:t>Measure, order and compare objects using units of length, mass and capacity</w:t>
      </w:r>
    </w:p>
    <w:p w14:paraId="4D2E43CF" w14:textId="77777777" w:rsidR="008F00AA" w:rsidRPr="008F00AA" w:rsidRDefault="008F00AA" w:rsidP="008F00AA">
      <w:pPr>
        <w:pStyle w:val="ListParagraph"/>
        <w:numPr>
          <w:ilvl w:val="0"/>
          <w:numId w:val="19"/>
        </w:numPr>
        <w:rPr>
          <w:rFonts w:cstheme="minorHAnsi"/>
          <w:sz w:val="24"/>
          <w:szCs w:val="24"/>
        </w:rPr>
      </w:pPr>
      <w:r w:rsidRPr="008F00AA">
        <w:rPr>
          <w:rFonts w:cstheme="minorHAnsi"/>
          <w:sz w:val="24"/>
          <w:szCs w:val="24"/>
        </w:rPr>
        <w:t>Find the area and perimeter of rectangles</w:t>
      </w:r>
    </w:p>
    <w:p w14:paraId="02EC41F5" w14:textId="77777777" w:rsidR="008F00AA" w:rsidRPr="008F00AA" w:rsidRDefault="008F00AA" w:rsidP="008F00AA">
      <w:pPr>
        <w:pStyle w:val="ListParagraph"/>
        <w:numPr>
          <w:ilvl w:val="0"/>
          <w:numId w:val="19"/>
        </w:numPr>
        <w:rPr>
          <w:rFonts w:cstheme="minorHAnsi"/>
          <w:sz w:val="24"/>
          <w:szCs w:val="24"/>
        </w:rPr>
      </w:pPr>
      <w:r w:rsidRPr="008F00AA">
        <w:rPr>
          <w:rFonts w:cstheme="minorHAnsi"/>
          <w:sz w:val="24"/>
          <w:szCs w:val="24"/>
        </w:rPr>
        <w:t>Create and interpret grid maps to show positions and pathways</w:t>
      </w:r>
    </w:p>
    <w:p w14:paraId="3CAAFABE" w14:textId="77777777" w:rsidR="008F00AA" w:rsidRPr="008F00AA" w:rsidRDefault="008F00AA" w:rsidP="008F00AA">
      <w:pPr>
        <w:pStyle w:val="ListParagraph"/>
        <w:numPr>
          <w:ilvl w:val="0"/>
          <w:numId w:val="19"/>
        </w:numPr>
        <w:rPr>
          <w:rFonts w:cstheme="minorHAnsi"/>
          <w:sz w:val="24"/>
          <w:szCs w:val="24"/>
        </w:rPr>
      </w:pPr>
      <w:r w:rsidRPr="008F00AA">
        <w:rPr>
          <w:rFonts w:cstheme="minorHAnsi"/>
          <w:sz w:val="24"/>
          <w:szCs w:val="24"/>
        </w:rPr>
        <w:t>Tell time to the minute and solve time duration problems.</w:t>
      </w:r>
    </w:p>
    <w:p w14:paraId="06622159" w14:textId="77777777" w:rsidR="008F00AA" w:rsidRPr="008F00AA" w:rsidRDefault="008F00AA" w:rsidP="008F00AA">
      <w:pPr>
        <w:rPr>
          <w:rFonts w:cstheme="minorHAnsi"/>
          <w:sz w:val="24"/>
          <w:szCs w:val="24"/>
        </w:rPr>
      </w:pPr>
      <w:r w:rsidRPr="008F00AA">
        <w:rPr>
          <w:rFonts w:cstheme="minorHAnsi"/>
          <w:sz w:val="24"/>
          <w:szCs w:val="24"/>
        </w:rPr>
        <w:t>STATISTICS and PROBABILITY-</w:t>
      </w:r>
    </w:p>
    <w:p w14:paraId="7DA60109" w14:textId="77777777" w:rsidR="008F00AA" w:rsidRPr="008F00AA" w:rsidRDefault="008F00AA" w:rsidP="008F00AA">
      <w:pPr>
        <w:pStyle w:val="ListParagraph"/>
        <w:numPr>
          <w:ilvl w:val="0"/>
          <w:numId w:val="20"/>
        </w:numPr>
        <w:rPr>
          <w:rFonts w:cstheme="minorHAnsi"/>
          <w:sz w:val="24"/>
          <w:szCs w:val="24"/>
        </w:rPr>
      </w:pPr>
      <w:r w:rsidRPr="008F00AA">
        <w:rPr>
          <w:rFonts w:cstheme="minorHAnsi"/>
          <w:sz w:val="24"/>
          <w:szCs w:val="24"/>
        </w:rPr>
        <w:t>Plan, collect, record and organise data to create displays using lists, tables, picture graphs and column graphs, with and without the use of digital technologies</w:t>
      </w:r>
    </w:p>
    <w:p w14:paraId="6482AED4" w14:textId="77777777" w:rsidR="008F00AA" w:rsidRPr="008F00AA" w:rsidRDefault="008F00AA" w:rsidP="008F00AA">
      <w:pPr>
        <w:pStyle w:val="ListParagraph"/>
        <w:numPr>
          <w:ilvl w:val="0"/>
          <w:numId w:val="20"/>
        </w:numPr>
        <w:rPr>
          <w:rFonts w:cstheme="minorHAnsi"/>
          <w:sz w:val="24"/>
          <w:szCs w:val="24"/>
        </w:rPr>
      </w:pPr>
      <w:r w:rsidRPr="008F00AA">
        <w:rPr>
          <w:rFonts w:cstheme="minorHAnsi"/>
          <w:sz w:val="24"/>
          <w:szCs w:val="24"/>
        </w:rPr>
        <w:t>Interpret and compare data displays</w:t>
      </w:r>
    </w:p>
    <w:p w14:paraId="0479DEE6" w14:textId="77777777" w:rsidR="008F00AA" w:rsidRPr="008F00AA" w:rsidRDefault="008F00AA" w:rsidP="008F00AA">
      <w:pPr>
        <w:pStyle w:val="ListParagraph"/>
        <w:numPr>
          <w:ilvl w:val="0"/>
          <w:numId w:val="20"/>
        </w:numPr>
        <w:rPr>
          <w:rFonts w:cstheme="minorHAnsi"/>
          <w:sz w:val="24"/>
          <w:szCs w:val="24"/>
        </w:rPr>
      </w:pPr>
      <w:r w:rsidRPr="008F00AA">
        <w:rPr>
          <w:rFonts w:cstheme="minorHAnsi"/>
          <w:sz w:val="24"/>
          <w:szCs w:val="24"/>
        </w:rPr>
        <w:t>Conduct chance experiments, identify and describe possible outcomes.</w:t>
      </w:r>
    </w:p>
    <w:p w14:paraId="5268D5E6" w14:textId="77777777" w:rsidR="008F00AA" w:rsidRPr="008F00AA" w:rsidRDefault="008F00AA" w:rsidP="008F00AA">
      <w:pPr>
        <w:shd w:val="clear" w:color="auto" w:fill="FFFFFF"/>
        <w:spacing w:after="300" w:line="300" w:lineRule="atLeast"/>
        <w:outlineLvl w:val="2"/>
        <w:rPr>
          <w:rFonts w:eastAsia="Times New Roman" w:cs="Open Sans"/>
          <w:kern w:val="0"/>
          <w:sz w:val="24"/>
          <w:szCs w:val="24"/>
          <w:u w:val="single"/>
          <w:lang w:eastAsia="en-AU"/>
          <w14:ligatures w14:val="none"/>
        </w:rPr>
      </w:pPr>
    </w:p>
    <w:p w14:paraId="1AE2C92D" w14:textId="77777777" w:rsidR="008F00AA" w:rsidRPr="008F00AA" w:rsidRDefault="008F00AA" w:rsidP="008F00AA">
      <w:pPr>
        <w:shd w:val="clear" w:color="auto" w:fill="FFFFFF"/>
        <w:spacing w:after="300" w:line="300" w:lineRule="atLeast"/>
        <w:outlineLvl w:val="2"/>
        <w:rPr>
          <w:rFonts w:eastAsia="Times New Roman" w:cs="Open San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HASS Geography</w:t>
      </w:r>
    </w:p>
    <w:p w14:paraId="094C770D" w14:textId="77777777" w:rsidR="008F00AA" w:rsidRPr="008F00AA" w:rsidRDefault="008F00AA" w:rsidP="008F00AA">
      <w:pPr>
        <w:shd w:val="clear" w:color="auto" w:fill="FFFFFF"/>
        <w:spacing w:after="300" w:line="300" w:lineRule="atLeast"/>
        <w:outlineLvl w:val="2"/>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Weather-and the water cycle</w:t>
      </w:r>
    </w:p>
    <w:p w14:paraId="557FEDEF" w14:textId="77777777" w:rsidR="008F00AA" w:rsidRPr="008F00AA" w:rsidRDefault="008F00AA" w:rsidP="008F00AA">
      <w:pPr>
        <w:shd w:val="clear" w:color="auto" w:fill="FFFFFF"/>
        <w:spacing w:after="191" w:line="24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The conditions of the atmosphere at a particular place and time.</w:t>
      </w:r>
    </w:p>
    <w:p w14:paraId="27D7DD37" w14:textId="77777777" w:rsidR="008F00AA" w:rsidRPr="008F00AA" w:rsidRDefault="008F00AA" w:rsidP="008F00AA">
      <w:pPr>
        <w:shd w:val="clear" w:color="auto" w:fill="FFFFFF"/>
        <w:spacing w:after="300" w:line="300" w:lineRule="atLeast"/>
        <w:outlineLvl w:val="2"/>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Climate</w:t>
      </w:r>
    </w:p>
    <w:p w14:paraId="1F4E5655" w14:textId="77777777" w:rsidR="008F00AA" w:rsidRPr="008F00AA" w:rsidRDefault="008F00AA" w:rsidP="008F00AA">
      <w:pPr>
        <w:shd w:val="clear" w:color="auto" w:fill="FFFFFF"/>
        <w:spacing w:after="191" w:line="24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The average types of weather, including seasonal variations, experienced by a place over a long period of time. For example, some climates are hot and wet all year (Singapore), some have hot, wet summers and warm, dry winters (Darwin), and some have warm, dry summers and cool, wet winters (Adelaide and Perth). Climates can be classified into distinctive types, such as equatorial, tropical, temperate, Mediterranean, semi-arid and arid. These types are found in similar locations around the world.</w:t>
      </w:r>
    </w:p>
    <w:p w14:paraId="1B52BC12" w14:textId="77777777" w:rsidR="008F00AA" w:rsidRPr="008F00AA" w:rsidRDefault="008F00AA" w:rsidP="008F00AA">
      <w:pPr>
        <w:shd w:val="clear" w:color="auto" w:fill="FFFFFF"/>
        <w:spacing w:after="300" w:line="300" w:lineRule="atLeast"/>
        <w:outlineLvl w:val="2"/>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Climatic zones</w:t>
      </w:r>
    </w:p>
    <w:p w14:paraId="5005B310" w14:textId="77777777" w:rsidR="008F00AA" w:rsidRPr="008F00AA" w:rsidRDefault="008F00AA" w:rsidP="008F00AA">
      <w:pPr>
        <w:shd w:val="clear" w:color="auto" w:fill="FFFFFF"/>
        <w:spacing w:after="191" w:line="24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Refers to areas of the Earth that have similar temperatures. The major zones are hot, temperate and polar and are roughly demarcated by lines of latitude. Within each zone there are different climates, because of the effects of the distribution of continents and oceans and the circulation patterns of the atmosphere and oceans. For example, Adelaide and Sydney are on almost the same line of latitude but, while Adelaide has a Mediterranean climate with very dry summers and moderately wet winters, Sydney has a temperate climate with wet summers and drier, but not dry, winters.</w:t>
      </w:r>
    </w:p>
    <w:p w14:paraId="05B35351" w14:textId="77777777" w:rsidR="008F00AA" w:rsidRPr="008F00AA" w:rsidRDefault="008F00AA" w:rsidP="008F00AA">
      <w:pPr>
        <w:shd w:val="clear" w:color="auto" w:fill="FFFFFF"/>
        <w:spacing w:after="191" w:line="240" w:lineRule="auto"/>
        <w:rPr>
          <w:rFonts w:eastAsia="Times New Roman" w:cs="Heebo"/>
          <w:bC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Heebo"/>
          <w:bCs/>
          <w:kern w:val="0"/>
          <w:sz w:val="24"/>
          <w:szCs w:val="24"/>
          <w:u w:val="single"/>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SCIENCE:</w:t>
      </w:r>
    </w:p>
    <w:p w14:paraId="4B90107C" w14:textId="77777777" w:rsidR="008F00AA" w:rsidRPr="008F00AA" w:rsidRDefault="008F00AA" w:rsidP="008F00AA">
      <w:pPr>
        <w:shd w:val="clear" w:color="auto" w:fill="FEFEFE"/>
        <w:spacing w:before="300" w:after="300" w:line="300" w:lineRule="atLeast"/>
        <w:outlineLvl w:val="4"/>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F00AA">
        <w:rPr>
          <w:rFonts w:eastAsia="Times New Roman" w:cs="Open Sans"/>
          <w:bCs/>
          <w:kern w:val="0"/>
          <w:sz w:val="24"/>
          <w:szCs w:val="24"/>
          <w:lang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Chemical sciences</w:t>
      </w:r>
    </w:p>
    <w:p w14:paraId="70D53884" w14:textId="77777777" w:rsidR="008F00AA" w:rsidRPr="008F00AA" w:rsidRDefault="008F00AA" w:rsidP="008F00AA">
      <w:pPr>
        <w:shd w:val="clear" w:color="auto" w:fill="FEFEFE"/>
        <w:spacing w:after="191" w:line="24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A change of state between solid and liquid can be caused by adding or removing heat</w:t>
      </w:r>
    </w:p>
    <w:p w14:paraId="3EE60721" w14:textId="77777777" w:rsidR="008F00AA" w:rsidRPr="008F00AA" w:rsidRDefault="008F00AA" w:rsidP="008F00AA">
      <w:pPr>
        <w:pStyle w:val="ListParagraph"/>
        <w:numPr>
          <w:ilvl w:val="0"/>
          <w:numId w:val="17"/>
        </w:numPr>
        <w:shd w:val="clear" w:color="auto" w:fill="FFFFFF"/>
        <w:spacing w:before="100" w:beforeAutospacing="1" w:after="100" w:afterAutospacing="1" w:line="48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predicting the effect of heat on different materials</w:t>
      </w:r>
    </w:p>
    <w:p w14:paraId="19AC5B7A" w14:textId="77777777" w:rsidR="008F00AA" w:rsidRPr="008F00AA" w:rsidRDefault="008F00AA" w:rsidP="008F00AA">
      <w:pPr>
        <w:pStyle w:val="ListParagraph"/>
        <w:numPr>
          <w:ilvl w:val="0"/>
          <w:numId w:val="17"/>
        </w:numPr>
        <w:shd w:val="clear" w:color="auto" w:fill="FFFFFF"/>
        <w:spacing w:before="100" w:beforeAutospacing="1" w:after="100" w:afterAutospacing="1" w:line="48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investigating how liquids and solids respond to changes in temperature, for example water changing to ice, or melting chocolate</w:t>
      </w:r>
    </w:p>
    <w:p w14:paraId="043E0CAC" w14:textId="5BC07BC8" w:rsidR="008F00AA" w:rsidRPr="008F00AA" w:rsidRDefault="008F00AA" w:rsidP="008F00AA">
      <w:pPr>
        <w:pStyle w:val="ListParagraph"/>
        <w:numPr>
          <w:ilvl w:val="0"/>
          <w:numId w:val="17"/>
        </w:numPr>
        <w:shd w:val="clear" w:color="auto" w:fill="FFFFFF"/>
        <w:spacing w:before="100" w:beforeAutospacing="1" w:after="100" w:afterAutospacing="1" w:line="48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exploring how changes from solid to liquid and liquid to solid can help us recycle materials </w:t>
      </w:r>
    </w:p>
    <w:p w14:paraId="5B78E28C" w14:textId="508A1646" w:rsidR="008F00AA" w:rsidRPr="008F00AA" w:rsidRDefault="008F00AA" w:rsidP="008F00AA">
      <w:pPr>
        <w:pStyle w:val="ListParagraph"/>
        <w:numPr>
          <w:ilvl w:val="0"/>
          <w:numId w:val="17"/>
        </w:numPr>
        <w:shd w:val="clear" w:color="auto" w:fill="FFFFFF"/>
        <w:spacing w:before="100" w:beforeAutospacing="1" w:after="100" w:afterAutospacing="1" w:line="480" w:lineRule="auto"/>
        <w:rPr>
          <w:rFonts w:eastAsia="Times New Roman" w:cs="Heebo"/>
          <w:kern w:val="0"/>
          <w:sz w:val="24"/>
          <w:szCs w:val="24"/>
          <w:lang w:eastAsia="en-AU"/>
          <w14:ligatures w14:val="none"/>
        </w:rPr>
      </w:pPr>
      <w:r w:rsidRPr="008F00AA">
        <w:rPr>
          <w:rFonts w:eastAsia="Times New Roman" w:cs="Heebo"/>
          <w:kern w:val="0"/>
          <w:sz w:val="24"/>
          <w:szCs w:val="24"/>
          <w:lang w:eastAsia="en-AU"/>
          <w14:ligatures w14:val="none"/>
        </w:rPr>
        <w:t>investigating how changes of state in materials used by Aboriginal and Torres Strait Islander Peoples, such as beeswax or resins, are important for their use</w:t>
      </w:r>
      <w:r w:rsidRPr="008F00AA">
        <w:rPr>
          <w:rFonts w:eastAsia="Times New Roman" w:cs="Heebo"/>
          <w:kern w:val="0"/>
          <w:sz w:val="24"/>
          <w:szCs w:val="24"/>
          <w:lang w:eastAsia="en-AU"/>
          <w14:ligatures w14:val="none"/>
        </w:rPr>
        <w:t>.</w:t>
      </w:r>
    </w:p>
    <w:p w14:paraId="4797FA50" w14:textId="77777777" w:rsidR="008F00AA" w:rsidRPr="008F00AA" w:rsidRDefault="008F00AA" w:rsidP="008F00AA">
      <w:pPr>
        <w:shd w:val="clear" w:color="auto" w:fill="FFFFFF"/>
        <w:spacing w:before="100" w:beforeAutospacing="1" w:after="100" w:afterAutospacing="1" w:line="480" w:lineRule="auto"/>
        <w:rPr>
          <w:rFonts w:eastAsia="Times New Roman" w:cs="Heebo"/>
          <w:b/>
          <w:bCs/>
          <w:kern w:val="0"/>
          <w:sz w:val="24"/>
          <w:szCs w:val="24"/>
          <w:u w:val="single"/>
          <w:lang w:eastAsia="en-AU"/>
          <w14:ligatures w14:val="none"/>
        </w:rPr>
      </w:pPr>
    </w:p>
    <w:p w14:paraId="2C6AA6A8" w14:textId="77777777" w:rsidR="008F00AA" w:rsidRPr="008F00AA" w:rsidRDefault="008F00AA" w:rsidP="008F00AA">
      <w:pPr>
        <w:shd w:val="clear" w:color="auto" w:fill="FFFFFF"/>
        <w:spacing w:before="100" w:beforeAutospacing="1" w:after="100" w:afterAutospacing="1" w:line="480" w:lineRule="auto"/>
        <w:rPr>
          <w:rFonts w:eastAsia="Times New Roman" w:cs="Heebo"/>
          <w:b/>
          <w:bCs/>
          <w:kern w:val="0"/>
          <w:sz w:val="24"/>
          <w:szCs w:val="24"/>
          <w:u w:val="single"/>
          <w:lang w:eastAsia="en-AU"/>
          <w14:ligatures w14:val="none"/>
        </w:rPr>
      </w:pPr>
      <w:r w:rsidRPr="008F00AA">
        <w:rPr>
          <w:rFonts w:eastAsia="Times New Roman" w:cs="Heebo"/>
          <w:b/>
          <w:bCs/>
          <w:kern w:val="0"/>
          <w:sz w:val="24"/>
          <w:szCs w:val="24"/>
          <w:u w:val="single"/>
          <w:lang w:eastAsia="en-AU"/>
          <w14:ligatures w14:val="none"/>
        </w:rPr>
        <w:lastRenderedPageBreak/>
        <w:t>HEALTH:</w:t>
      </w:r>
    </w:p>
    <w:p w14:paraId="12883B79" w14:textId="77777777" w:rsidR="008F00AA" w:rsidRPr="008F00AA" w:rsidRDefault="008F00AA" w:rsidP="008F00AA">
      <w:pPr>
        <w:shd w:val="clear" w:color="auto" w:fill="FFFFFF"/>
        <w:tabs>
          <w:tab w:val="num" w:pos="720"/>
        </w:tabs>
        <w:spacing w:after="0" w:line="360" w:lineRule="atLeast"/>
        <w:rPr>
          <w:sz w:val="24"/>
          <w:szCs w:val="24"/>
        </w:rPr>
      </w:pPr>
      <w:r w:rsidRPr="008F00AA">
        <w:rPr>
          <w:sz w:val="24"/>
          <w:szCs w:val="24"/>
          <w:u w:val="single"/>
        </w:rPr>
        <w:t>Personal, social and community heath</w:t>
      </w:r>
      <w:r w:rsidRPr="008F00AA">
        <w:rPr>
          <w:sz w:val="24"/>
          <w:szCs w:val="24"/>
        </w:rPr>
        <w:t>: We will be following the Department of Education’s Protective Behaviour Plan for Year 3/4. Students will learn protective behaviours and communication skills to respond to unsafe situations. Students will learn strategies to use when help is needed and actions in daily routines that promote health, safety and well-being. We continue with the Butterfly Body Bright program.</w:t>
      </w:r>
    </w:p>
    <w:p w14:paraId="0F5E4C87" w14:textId="77777777" w:rsidR="008F00AA" w:rsidRPr="008F00AA" w:rsidRDefault="008F00AA" w:rsidP="008F00AA">
      <w:pPr>
        <w:shd w:val="clear" w:color="auto" w:fill="FFFFFF"/>
        <w:tabs>
          <w:tab w:val="num" w:pos="720"/>
        </w:tabs>
        <w:spacing w:after="0" w:line="360" w:lineRule="atLeast"/>
        <w:rPr>
          <w:sz w:val="24"/>
          <w:szCs w:val="24"/>
        </w:rPr>
      </w:pPr>
    </w:p>
    <w:p w14:paraId="2FAA9A08" w14:textId="77777777" w:rsidR="008F00AA" w:rsidRPr="008F00AA" w:rsidRDefault="008F00AA" w:rsidP="008F00AA">
      <w:pPr>
        <w:shd w:val="clear" w:color="auto" w:fill="FFFFFF"/>
        <w:spacing w:before="100" w:beforeAutospacing="1" w:after="100" w:afterAutospacing="1" w:line="480" w:lineRule="auto"/>
        <w:rPr>
          <w:rFonts w:eastAsia="Times New Roman" w:cs="Heebo"/>
          <w:b/>
          <w:bCs/>
          <w:kern w:val="0"/>
          <w:sz w:val="24"/>
          <w:szCs w:val="24"/>
          <w:u w:val="single"/>
          <w:lang w:eastAsia="en-AU"/>
          <w14:ligatures w14:val="none"/>
        </w:rPr>
      </w:pPr>
    </w:p>
    <w:p w14:paraId="3EE3E738" w14:textId="77777777" w:rsidR="008F00AA" w:rsidRPr="008F00AA" w:rsidRDefault="008F00AA" w:rsidP="008F00AA">
      <w:pPr>
        <w:shd w:val="clear" w:color="auto" w:fill="FFFFFF"/>
        <w:spacing w:before="100" w:beforeAutospacing="1" w:after="100" w:afterAutospacing="1" w:line="480" w:lineRule="auto"/>
        <w:rPr>
          <w:rFonts w:eastAsia="Times New Roman" w:cs="Heebo"/>
          <w:b/>
          <w:bCs/>
          <w:kern w:val="0"/>
          <w:sz w:val="24"/>
          <w:szCs w:val="24"/>
          <w:u w:val="single"/>
          <w:lang w:eastAsia="en-AU"/>
          <w14:ligatures w14:val="none"/>
        </w:rPr>
      </w:pPr>
    </w:p>
    <w:p w14:paraId="482A1FAB" w14:textId="77777777" w:rsidR="008F00AA" w:rsidRPr="008F00AA" w:rsidRDefault="008F00AA" w:rsidP="008F00AA">
      <w:pPr>
        <w:shd w:val="clear" w:color="auto" w:fill="FFFFFF"/>
        <w:spacing w:after="191" w:line="240" w:lineRule="auto"/>
        <w:rPr>
          <w:rFonts w:eastAsia="Times New Roman" w:cs="Heebo"/>
          <w:kern w:val="0"/>
          <w:sz w:val="24"/>
          <w:szCs w:val="24"/>
          <w:lang w:eastAsia="en-AU"/>
          <w14:ligatures w14:val="none"/>
        </w:rPr>
      </w:pPr>
    </w:p>
    <w:p w14:paraId="130DB22C" w14:textId="77777777" w:rsidR="008F00AA" w:rsidRPr="008F00AA" w:rsidRDefault="008F00AA" w:rsidP="008F00AA">
      <w:pPr>
        <w:rPr>
          <w:sz w:val="24"/>
          <w:szCs w:val="24"/>
        </w:rPr>
      </w:pPr>
    </w:p>
    <w:p w14:paraId="33F0647E" w14:textId="77777777" w:rsidR="00020DD2" w:rsidRPr="008F00AA" w:rsidRDefault="00020DD2">
      <w:pPr>
        <w:rPr>
          <w:sz w:val="24"/>
          <w:szCs w:val="24"/>
        </w:rPr>
      </w:pPr>
    </w:p>
    <w:sectPr w:rsidR="00020DD2" w:rsidRPr="008F0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Heebo">
    <w:charset w:val="B1"/>
    <w:family w:val="auto"/>
    <w:pitch w:val="variable"/>
    <w:sig w:usb0="A00008E7" w:usb1="40000043"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ED0"/>
    <w:multiLevelType w:val="multilevel"/>
    <w:tmpl w:val="501C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E7E92"/>
    <w:multiLevelType w:val="multilevel"/>
    <w:tmpl w:val="044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8465B"/>
    <w:multiLevelType w:val="multilevel"/>
    <w:tmpl w:val="9BD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A0C65"/>
    <w:multiLevelType w:val="multilevel"/>
    <w:tmpl w:val="623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921CE"/>
    <w:multiLevelType w:val="hybridMultilevel"/>
    <w:tmpl w:val="2522C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9127D"/>
    <w:multiLevelType w:val="multilevel"/>
    <w:tmpl w:val="D2D4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62C05"/>
    <w:multiLevelType w:val="multilevel"/>
    <w:tmpl w:val="D4348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E813F22"/>
    <w:multiLevelType w:val="multilevel"/>
    <w:tmpl w:val="569C0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363584"/>
    <w:multiLevelType w:val="multilevel"/>
    <w:tmpl w:val="92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74D26"/>
    <w:multiLevelType w:val="multilevel"/>
    <w:tmpl w:val="D640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903B64"/>
    <w:multiLevelType w:val="multilevel"/>
    <w:tmpl w:val="5B2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90662"/>
    <w:multiLevelType w:val="multilevel"/>
    <w:tmpl w:val="2682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F598A"/>
    <w:multiLevelType w:val="multilevel"/>
    <w:tmpl w:val="A15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BE7021"/>
    <w:multiLevelType w:val="multilevel"/>
    <w:tmpl w:val="CBDC3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2BE0EE6"/>
    <w:multiLevelType w:val="multilevel"/>
    <w:tmpl w:val="73727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9DA4A9D"/>
    <w:multiLevelType w:val="hybridMultilevel"/>
    <w:tmpl w:val="80D8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07405"/>
    <w:multiLevelType w:val="multilevel"/>
    <w:tmpl w:val="8F1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92641D"/>
    <w:multiLevelType w:val="hybridMultilevel"/>
    <w:tmpl w:val="CB3C7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386689"/>
    <w:multiLevelType w:val="multilevel"/>
    <w:tmpl w:val="B1A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08427A"/>
    <w:multiLevelType w:val="hybridMultilevel"/>
    <w:tmpl w:val="2B42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4794918">
    <w:abstractNumId w:val="8"/>
  </w:num>
  <w:num w:numId="2" w16cid:durableId="726610834">
    <w:abstractNumId w:val="2"/>
  </w:num>
  <w:num w:numId="3" w16cid:durableId="1892106211">
    <w:abstractNumId w:val="6"/>
  </w:num>
  <w:num w:numId="4" w16cid:durableId="94132882">
    <w:abstractNumId w:val="7"/>
  </w:num>
  <w:num w:numId="5" w16cid:durableId="1201589">
    <w:abstractNumId w:val="13"/>
  </w:num>
  <w:num w:numId="6" w16cid:durableId="2022196182">
    <w:abstractNumId w:val="14"/>
  </w:num>
  <w:num w:numId="7" w16cid:durableId="95638204">
    <w:abstractNumId w:val="10"/>
  </w:num>
  <w:num w:numId="8" w16cid:durableId="995064512">
    <w:abstractNumId w:val="5"/>
  </w:num>
  <w:num w:numId="9" w16cid:durableId="1899709862">
    <w:abstractNumId w:val="16"/>
  </w:num>
  <w:num w:numId="10" w16cid:durableId="1975480439">
    <w:abstractNumId w:val="11"/>
  </w:num>
  <w:num w:numId="11" w16cid:durableId="374039649">
    <w:abstractNumId w:val="12"/>
  </w:num>
  <w:num w:numId="12" w16cid:durableId="1044060586">
    <w:abstractNumId w:val="9"/>
  </w:num>
  <w:num w:numId="13" w16cid:durableId="1775511641">
    <w:abstractNumId w:val="3"/>
  </w:num>
  <w:num w:numId="14" w16cid:durableId="1390617704">
    <w:abstractNumId w:val="1"/>
  </w:num>
  <w:num w:numId="15" w16cid:durableId="2144156849">
    <w:abstractNumId w:val="18"/>
  </w:num>
  <w:num w:numId="16" w16cid:durableId="1863744528">
    <w:abstractNumId w:val="0"/>
  </w:num>
  <w:num w:numId="17" w16cid:durableId="1498037237">
    <w:abstractNumId w:val="17"/>
  </w:num>
  <w:num w:numId="18" w16cid:durableId="1259411269">
    <w:abstractNumId w:val="15"/>
  </w:num>
  <w:num w:numId="19" w16cid:durableId="1369450354">
    <w:abstractNumId w:val="4"/>
  </w:num>
  <w:num w:numId="20" w16cid:durableId="15171911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AA"/>
    <w:rsid w:val="00020DD2"/>
    <w:rsid w:val="008F00AA"/>
    <w:rsid w:val="00F535D0"/>
    <w:rsid w:val="00FB2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1BB6"/>
  <w15:chartTrackingRefBased/>
  <w15:docId w15:val="{FF9527DD-08BB-4D4C-8714-24E2CF9A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AA"/>
  </w:style>
  <w:style w:type="paragraph" w:styleId="Heading1">
    <w:name w:val="heading 1"/>
    <w:basedOn w:val="Normal"/>
    <w:next w:val="Normal"/>
    <w:link w:val="Heading1Char"/>
    <w:uiPriority w:val="9"/>
    <w:qFormat/>
    <w:rsid w:val="008F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0AA"/>
    <w:rPr>
      <w:rFonts w:eastAsiaTheme="majorEastAsia" w:cstheme="majorBidi"/>
      <w:color w:val="272727" w:themeColor="text1" w:themeTint="D8"/>
    </w:rPr>
  </w:style>
  <w:style w:type="paragraph" w:styleId="Title">
    <w:name w:val="Title"/>
    <w:basedOn w:val="Normal"/>
    <w:next w:val="Normal"/>
    <w:link w:val="TitleChar"/>
    <w:uiPriority w:val="10"/>
    <w:qFormat/>
    <w:rsid w:val="008F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0AA"/>
    <w:pPr>
      <w:spacing w:before="160"/>
      <w:jc w:val="center"/>
    </w:pPr>
    <w:rPr>
      <w:i/>
      <w:iCs/>
      <w:color w:val="404040" w:themeColor="text1" w:themeTint="BF"/>
    </w:rPr>
  </w:style>
  <w:style w:type="character" w:customStyle="1" w:styleId="QuoteChar">
    <w:name w:val="Quote Char"/>
    <w:basedOn w:val="DefaultParagraphFont"/>
    <w:link w:val="Quote"/>
    <w:uiPriority w:val="29"/>
    <w:rsid w:val="008F00AA"/>
    <w:rPr>
      <w:i/>
      <w:iCs/>
      <w:color w:val="404040" w:themeColor="text1" w:themeTint="BF"/>
    </w:rPr>
  </w:style>
  <w:style w:type="paragraph" w:styleId="ListParagraph">
    <w:name w:val="List Paragraph"/>
    <w:basedOn w:val="Normal"/>
    <w:uiPriority w:val="34"/>
    <w:qFormat/>
    <w:rsid w:val="008F00AA"/>
    <w:pPr>
      <w:ind w:left="720"/>
      <w:contextualSpacing/>
    </w:pPr>
  </w:style>
  <w:style w:type="character" w:styleId="IntenseEmphasis">
    <w:name w:val="Intense Emphasis"/>
    <w:basedOn w:val="DefaultParagraphFont"/>
    <w:uiPriority w:val="21"/>
    <w:qFormat/>
    <w:rsid w:val="008F00AA"/>
    <w:rPr>
      <w:i/>
      <w:iCs/>
      <w:color w:val="0F4761" w:themeColor="accent1" w:themeShade="BF"/>
    </w:rPr>
  </w:style>
  <w:style w:type="paragraph" w:styleId="IntenseQuote">
    <w:name w:val="Intense Quote"/>
    <w:basedOn w:val="Normal"/>
    <w:next w:val="Normal"/>
    <w:link w:val="IntenseQuoteChar"/>
    <w:uiPriority w:val="30"/>
    <w:qFormat/>
    <w:rsid w:val="008F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0AA"/>
    <w:rPr>
      <w:i/>
      <w:iCs/>
      <w:color w:val="0F4761" w:themeColor="accent1" w:themeShade="BF"/>
    </w:rPr>
  </w:style>
  <w:style w:type="character" w:styleId="IntenseReference">
    <w:name w:val="Intense Reference"/>
    <w:basedOn w:val="DefaultParagraphFont"/>
    <w:uiPriority w:val="32"/>
    <w:qFormat/>
    <w:rsid w:val="008F00AA"/>
    <w:rPr>
      <w:b/>
      <w:bCs/>
      <w:smallCaps/>
      <w:color w:val="0F4761" w:themeColor="accent1" w:themeShade="BF"/>
      <w:spacing w:val="5"/>
    </w:rPr>
  </w:style>
  <w:style w:type="paragraph" w:customStyle="1" w:styleId="paragraph">
    <w:name w:val="paragraph"/>
    <w:basedOn w:val="Normal"/>
    <w:rsid w:val="008F00A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F00AA"/>
  </w:style>
  <w:style w:type="character" w:customStyle="1" w:styleId="eop">
    <w:name w:val="eop"/>
    <w:basedOn w:val="DefaultParagraphFont"/>
    <w:rsid w:val="008F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Kim [White Gum Val Primary School]</dc:creator>
  <cp:keywords/>
  <dc:description/>
  <cp:lastModifiedBy>FELTON Kim [White Gum Val Primary School]</cp:lastModifiedBy>
  <cp:revision>1</cp:revision>
  <dcterms:created xsi:type="dcterms:W3CDTF">2025-08-05T02:52:00Z</dcterms:created>
  <dcterms:modified xsi:type="dcterms:W3CDTF">2025-08-05T02:56:00Z</dcterms:modified>
</cp:coreProperties>
</file>